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6C" w:rsidRPr="006F616C" w:rsidRDefault="006F616C" w:rsidP="006F616C">
      <w:pPr>
        <w:rPr>
          <w:rFonts w:ascii="Times New Roman" w:hAnsi="Times New Roman" w:cs="Times New Roman"/>
          <w:sz w:val="28"/>
          <w:szCs w:val="28"/>
        </w:rPr>
      </w:pPr>
    </w:p>
    <w:p w:rsidR="006F616C" w:rsidRPr="006F616C" w:rsidRDefault="006F616C" w:rsidP="006F616C">
      <w:pPr>
        <w:tabs>
          <w:tab w:val="left" w:pos="45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16C">
        <w:rPr>
          <w:rFonts w:ascii="Times New Roman" w:hAnsi="Times New Roman" w:cs="Times New Roman"/>
          <w:b/>
          <w:sz w:val="32"/>
          <w:szCs w:val="32"/>
        </w:rPr>
        <w:t>Темы и содержание лекций</w:t>
      </w: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7779"/>
        <w:gridCol w:w="840"/>
        <w:gridCol w:w="702"/>
      </w:tblGrid>
      <w:tr w:rsidR="006F616C" w:rsidRPr="006F616C" w:rsidTr="006279CD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bottom w:val="nil"/>
            </w:tcBorders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79" w:type="dxa"/>
            <w:tcBorders>
              <w:bottom w:val="nil"/>
            </w:tcBorders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sz w:val="28"/>
                <w:szCs w:val="28"/>
              </w:rPr>
              <w:t>Темы и содержание ЛЕКЦИЙ</w:t>
            </w:r>
          </w:p>
        </w:tc>
        <w:tc>
          <w:tcPr>
            <w:tcW w:w="840" w:type="dxa"/>
            <w:tcBorders>
              <w:bottom w:val="nil"/>
            </w:tcBorders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702" w:type="dxa"/>
            <w:tcBorders>
              <w:bottom w:val="nil"/>
            </w:tcBorders>
          </w:tcPr>
          <w:p w:rsidR="006F616C" w:rsidRPr="00D801C2" w:rsidRDefault="00D801C2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6F616C" w:rsidRPr="006F616C" w:rsidTr="006279CD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bottom w:val="nil"/>
            </w:tcBorders>
          </w:tcPr>
          <w:p w:rsidR="006F616C" w:rsidRPr="006F616C" w:rsidRDefault="006F616C" w:rsidP="006279CD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9" w:type="dxa"/>
            <w:tcBorders>
              <w:bottom w:val="nil"/>
            </w:tcBorders>
          </w:tcPr>
          <w:p w:rsidR="006F616C" w:rsidRPr="006F616C" w:rsidRDefault="006F616C" w:rsidP="006279CD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Религия в ХХ веке</w:t>
            </w:r>
          </w:p>
        </w:tc>
        <w:tc>
          <w:tcPr>
            <w:tcW w:w="840" w:type="dxa"/>
            <w:tcBorders>
              <w:bottom w:val="nil"/>
            </w:tcBorders>
          </w:tcPr>
          <w:p w:rsidR="006F616C" w:rsidRPr="006F616C" w:rsidRDefault="006F616C" w:rsidP="006279CD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2" w:type="dxa"/>
            <w:tcBorders>
              <w:bottom w:val="nil"/>
            </w:tcBorders>
          </w:tcPr>
          <w:p w:rsidR="006F616C" w:rsidRPr="006F616C" w:rsidRDefault="006F616C" w:rsidP="006279CD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1-4</w:t>
            </w:r>
          </w:p>
        </w:tc>
      </w:tr>
      <w:tr w:rsidR="006F616C" w:rsidRPr="006F616C" w:rsidTr="006279CD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9" w:type="dxa"/>
          </w:tcPr>
          <w:p w:rsidR="006F616C" w:rsidRPr="006F616C" w:rsidRDefault="006F616C" w:rsidP="006F616C">
            <w:pPr>
              <w:pStyle w:val="21"/>
              <w:numPr>
                <w:ilvl w:val="0"/>
                <w:numId w:val="1"/>
              </w:numPr>
              <w:tabs>
                <w:tab w:val="left" w:pos="454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6F616C">
              <w:rPr>
                <w:b/>
                <w:bCs/>
                <w:sz w:val="28"/>
                <w:szCs w:val="28"/>
              </w:rPr>
              <w:t>Место религии в современном мире.</w:t>
            </w:r>
          </w:p>
          <w:p w:rsidR="006F616C" w:rsidRPr="006F616C" w:rsidRDefault="006F616C" w:rsidP="006279CD">
            <w:pPr>
              <w:pStyle w:val="21"/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 w:rsidRPr="006F616C">
              <w:rPr>
                <w:sz w:val="28"/>
                <w:szCs w:val="28"/>
              </w:rPr>
              <w:t xml:space="preserve"> Современные причины религиозного сознания. Общество без религии. Многообразие форм религиозного опыта. Религиозное сознание в историческом измерении. Современные причины р</w:t>
            </w:r>
            <w:r w:rsidRPr="006F616C">
              <w:rPr>
                <w:sz w:val="28"/>
                <w:szCs w:val="28"/>
              </w:rPr>
              <w:t>е</w:t>
            </w:r>
            <w:r w:rsidRPr="006F616C">
              <w:rPr>
                <w:sz w:val="28"/>
                <w:szCs w:val="28"/>
              </w:rPr>
              <w:t>лигиозного сознания: гносеологические, психологические, нравственные, д</w:t>
            </w:r>
            <w:r w:rsidRPr="006F616C">
              <w:rPr>
                <w:sz w:val="28"/>
                <w:szCs w:val="28"/>
              </w:rPr>
              <w:t>у</w:t>
            </w:r>
            <w:r w:rsidRPr="006F616C">
              <w:rPr>
                <w:sz w:val="28"/>
                <w:szCs w:val="28"/>
              </w:rPr>
              <w:t>ховные, социальные. Место религии в современной культуре. Роль и значение религиозных идей в современном мире. Возможно ли общество без религии? Многообразие форм религиозного опыта.</w:t>
            </w:r>
          </w:p>
          <w:p w:rsidR="006F616C" w:rsidRPr="006F616C" w:rsidRDefault="006F616C" w:rsidP="006279CD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16C" w:rsidRPr="006F616C" w:rsidTr="006279CD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9" w:type="dxa"/>
          </w:tcPr>
          <w:p w:rsidR="006F616C" w:rsidRPr="006F616C" w:rsidRDefault="006F616C" w:rsidP="006F616C">
            <w:pPr>
              <w:pStyle w:val="21"/>
              <w:numPr>
                <w:ilvl w:val="0"/>
                <w:numId w:val="1"/>
              </w:numPr>
              <w:tabs>
                <w:tab w:val="left" w:pos="454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6F616C">
              <w:rPr>
                <w:b/>
                <w:bCs/>
                <w:sz w:val="28"/>
                <w:szCs w:val="28"/>
              </w:rPr>
              <w:t>Традиционные и нетрадиционные культы ХХ века</w:t>
            </w:r>
            <w:r w:rsidRPr="006F616C">
              <w:rPr>
                <w:sz w:val="28"/>
                <w:szCs w:val="28"/>
              </w:rPr>
              <w:t>.</w:t>
            </w:r>
            <w:r w:rsidRPr="006F616C">
              <w:rPr>
                <w:b/>
                <w:bCs/>
                <w:sz w:val="28"/>
                <w:szCs w:val="28"/>
              </w:rPr>
              <w:t xml:space="preserve">  </w:t>
            </w:r>
            <w:r w:rsidRPr="006F616C">
              <w:rPr>
                <w:sz w:val="28"/>
                <w:szCs w:val="28"/>
              </w:rPr>
              <w:t>Первобытные культы и их современные формы. Анимизм, фетишизм и м</w:t>
            </w:r>
            <w:r w:rsidRPr="006F616C">
              <w:rPr>
                <w:sz w:val="28"/>
                <w:szCs w:val="28"/>
              </w:rPr>
              <w:t>а</w:t>
            </w:r>
            <w:r w:rsidRPr="006F616C">
              <w:rPr>
                <w:sz w:val="28"/>
                <w:szCs w:val="28"/>
              </w:rPr>
              <w:t>гия в культуре ХХ века. Семитская, индийская и китайская  культурные матр</w:t>
            </w:r>
            <w:r w:rsidRPr="006F616C">
              <w:rPr>
                <w:sz w:val="28"/>
                <w:szCs w:val="28"/>
              </w:rPr>
              <w:t>и</w:t>
            </w:r>
            <w:r w:rsidRPr="006F616C">
              <w:rPr>
                <w:sz w:val="28"/>
                <w:szCs w:val="28"/>
              </w:rPr>
              <w:t>цы</w:t>
            </w:r>
            <w:r w:rsidRPr="006F616C">
              <w:rPr>
                <w:b/>
                <w:bCs/>
                <w:sz w:val="28"/>
                <w:szCs w:val="28"/>
              </w:rPr>
              <w:t xml:space="preserve"> </w:t>
            </w:r>
            <w:r w:rsidRPr="006F616C">
              <w:rPr>
                <w:sz w:val="28"/>
                <w:szCs w:val="28"/>
              </w:rPr>
              <w:t>Постулаты современного иудаизма</w:t>
            </w:r>
            <w:r w:rsidRPr="006F616C">
              <w:rPr>
                <w:b/>
                <w:bCs/>
                <w:sz w:val="28"/>
                <w:szCs w:val="28"/>
              </w:rPr>
              <w:t xml:space="preserve">. </w:t>
            </w:r>
            <w:r w:rsidRPr="006F616C">
              <w:rPr>
                <w:sz w:val="28"/>
                <w:szCs w:val="28"/>
              </w:rPr>
              <w:t>Брахманизм и джайнизм.  Доктрина синтоизма. Эволюция зороас</w:t>
            </w:r>
            <w:r w:rsidRPr="006F616C">
              <w:rPr>
                <w:sz w:val="28"/>
                <w:szCs w:val="28"/>
              </w:rPr>
              <w:t>т</w:t>
            </w:r>
            <w:r w:rsidRPr="006F616C">
              <w:rPr>
                <w:sz w:val="28"/>
                <w:szCs w:val="28"/>
              </w:rPr>
              <w:t>ризма. Индуизм в современности.</w:t>
            </w:r>
            <w:r w:rsidRPr="006F616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616C">
              <w:rPr>
                <w:sz w:val="28"/>
                <w:szCs w:val="28"/>
              </w:rPr>
              <w:t>Кришнаизм</w:t>
            </w:r>
            <w:proofErr w:type="spellEnd"/>
            <w:r w:rsidRPr="006F616C">
              <w:rPr>
                <w:sz w:val="28"/>
                <w:szCs w:val="28"/>
              </w:rPr>
              <w:t xml:space="preserve"> и </w:t>
            </w:r>
            <w:proofErr w:type="spellStart"/>
            <w:r w:rsidRPr="006F616C">
              <w:rPr>
                <w:sz w:val="28"/>
                <w:szCs w:val="28"/>
              </w:rPr>
              <w:t>санчха</w:t>
            </w:r>
            <w:proofErr w:type="spellEnd"/>
            <w:r w:rsidRPr="006F616C">
              <w:rPr>
                <w:sz w:val="28"/>
                <w:szCs w:val="28"/>
              </w:rPr>
              <w:t xml:space="preserve"> Миросозерцание шаманизма и </w:t>
            </w:r>
            <w:proofErr w:type="spellStart"/>
            <w:r w:rsidRPr="006F616C">
              <w:rPr>
                <w:sz w:val="28"/>
                <w:szCs w:val="28"/>
              </w:rPr>
              <w:t>тенгрианства</w:t>
            </w:r>
            <w:proofErr w:type="spellEnd"/>
            <w:r w:rsidRPr="006F616C">
              <w:rPr>
                <w:sz w:val="28"/>
                <w:szCs w:val="28"/>
              </w:rPr>
              <w:t xml:space="preserve"> в традиционной культуре казахов. Основания и современные воплощения даосизма. Конфуцианская эт</w:t>
            </w:r>
            <w:r w:rsidRPr="006F616C">
              <w:rPr>
                <w:sz w:val="28"/>
                <w:szCs w:val="28"/>
              </w:rPr>
              <w:t>и</w:t>
            </w:r>
            <w:r w:rsidRPr="006F616C">
              <w:rPr>
                <w:sz w:val="28"/>
                <w:szCs w:val="28"/>
              </w:rPr>
              <w:t>ка и социология конфуцианства</w:t>
            </w:r>
            <w:r w:rsidRPr="006F616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F616C" w:rsidRPr="006F616C" w:rsidTr="006279CD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9" w:type="dxa"/>
          </w:tcPr>
          <w:p w:rsidR="006F616C" w:rsidRPr="006F616C" w:rsidRDefault="006F616C" w:rsidP="006F616C">
            <w:pPr>
              <w:pStyle w:val="21"/>
              <w:numPr>
                <w:ilvl w:val="0"/>
                <w:numId w:val="1"/>
              </w:numPr>
              <w:tabs>
                <w:tab w:val="left" w:pos="454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6F616C">
              <w:rPr>
                <w:b/>
                <w:bCs/>
                <w:sz w:val="28"/>
                <w:szCs w:val="28"/>
              </w:rPr>
              <w:t xml:space="preserve">Модуль </w:t>
            </w:r>
            <w:r w:rsidRPr="006F616C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6F616C">
              <w:rPr>
                <w:b/>
                <w:bCs/>
                <w:sz w:val="28"/>
                <w:szCs w:val="28"/>
              </w:rPr>
              <w:t>. Современные религиозные доктрины</w:t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5-12</w:t>
            </w:r>
          </w:p>
        </w:tc>
      </w:tr>
      <w:tr w:rsidR="006F616C" w:rsidRPr="006F616C" w:rsidTr="006279CD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79" w:type="dxa"/>
          </w:tcPr>
          <w:p w:rsidR="006F616C" w:rsidRPr="006F616C" w:rsidRDefault="006F616C" w:rsidP="006F616C">
            <w:pPr>
              <w:pStyle w:val="a3"/>
              <w:numPr>
                <w:ilvl w:val="0"/>
                <w:numId w:val="1"/>
              </w:numPr>
              <w:autoSpaceDE/>
              <w:autoSpaceDN/>
              <w:ind w:left="0"/>
              <w:jc w:val="both"/>
              <w:rPr>
                <w:bCs w:val="0"/>
              </w:rPr>
            </w:pPr>
            <w:r w:rsidRPr="006F616C">
              <w:rPr>
                <w:bCs w:val="0"/>
              </w:rPr>
              <w:t xml:space="preserve">Ислам в современном мире </w:t>
            </w:r>
          </w:p>
          <w:p w:rsidR="006F616C" w:rsidRPr="006F616C" w:rsidRDefault="006F616C" w:rsidP="006279CD">
            <w:pPr>
              <w:pStyle w:val="a3"/>
              <w:jc w:val="both"/>
              <w:rPr>
                <w:b w:val="0"/>
              </w:rPr>
            </w:pPr>
            <w:r w:rsidRPr="006F616C">
              <w:rPr>
                <w:b w:val="0"/>
              </w:rPr>
              <w:t>Современные мусульманские идейные течения. Реформаторские политические концепции.  Ислам и  национализм. Исламская демократия. Ислам и социально-экономические проблемы. Доктрина исламской экономики в изложении теологов Высшего совета по делам ислама. Концепции халифата и современное государственно-правовое развитие зарубежного Востока.</w:t>
            </w:r>
          </w:p>
          <w:p w:rsidR="006F616C" w:rsidRPr="006F616C" w:rsidRDefault="006F616C" w:rsidP="006279CD">
            <w:pPr>
              <w:pStyle w:val="21"/>
              <w:tabs>
                <w:tab w:val="left" w:pos="45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616C" w:rsidRPr="006F616C" w:rsidTr="006279CD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79" w:type="dxa"/>
          </w:tcPr>
          <w:p w:rsidR="006F616C" w:rsidRPr="006F616C" w:rsidRDefault="006F616C" w:rsidP="006F616C">
            <w:pPr>
              <w:pStyle w:val="a3"/>
              <w:numPr>
                <w:ilvl w:val="0"/>
                <w:numId w:val="1"/>
              </w:numPr>
              <w:autoSpaceDE/>
              <w:autoSpaceDN/>
              <w:ind w:left="0"/>
              <w:jc w:val="both"/>
              <w:rPr>
                <w:bCs w:val="0"/>
              </w:rPr>
            </w:pPr>
            <w:r w:rsidRPr="006F616C">
              <w:rPr>
                <w:bCs w:val="0"/>
              </w:rPr>
              <w:t>Доктрина современного христианства</w:t>
            </w:r>
            <w:proofErr w:type="gramStart"/>
            <w:r w:rsidRPr="006F616C">
              <w:rPr>
                <w:bCs w:val="0"/>
              </w:rPr>
              <w:t xml:space="preserve"> .</w:t>
            </w:r>
            <w:proofErr w:type="gramEnd"/>
            <w:r w:rsidRPr="006F616C">
              <w:rPr>
                <w:bCs w:val="0"/>
              </w:rPr>
              <w:t xml:space="preserve"> </w:t>
            </w:r>
          </w:p>
          <w:p w:rsidR="006F616C" w:rsidRPr="006F616C" w:rsidRDefault="006F616C" w:rsidP="006279CD">
            <w:pPr>
              <w:pStyle w:val="21"/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 w:rsidRPr="006F616C">
              <w:rPr>
                <w:sz w:val="28"/>
                <w:szCs w:val="28"/>
              </w:rPr>
              <w:t>Русская православная церковь в современных условиях. Основы социальной концепции. Католический спиритуализм. Идеи персонализма. Перспективы человечества. А</w:t>
            </w:r>
            <w:r w:rsidRPr="006F616C">
              <w:rPr>
                <w:sz w:val="28"/>
                <w:szCs w:val="28"/>
              </w:rPr>
              <w:t>н</w:t>
            </w:r>
            <w:r w:rsidRPr="006F616C">
              <w:rPr>
                <w:sz w:val="28"/>
                <w:szCs w:val="28"/>
              </w:rPr>
              <w:t xml:space="preserve">титеза </w:t>
            </w:r>
            <w:r w:rsidRPr="006F616C">
              <w:rPr>
                <w:sz w:val="28"/>
                <w:szCs w:val="28"/>
              </w:rPr>
              <w:lastRenderedPageBreak/>
              <w:t>православия и католицизма. Тенденции в современном протестантизме. Социально-политические позиции протестантских церквей.</w:t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616C" w:rsidRPr="006F616C" w:rsidTr="006279CD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79" w:type="dxa"/>
          </w:tcPr>
          <w:p w:rsidR="006F616C" w:rsidRPr="006F616C" w:rsidRDefault="006F616C" w:rsidP="006F616C">
            <w:pPr>
              <w:pStyle w:val="a3"/>
              <w:numPr>
                <w:ilvl w:val="0"/>
                <w:numId w:val="1"/>
              </w:numPr>
              <w:autoSpaceDE/>
              <w:autoSpaceDN/>
              <w:ind w:left="0"/>
              <w:jc w:val="both"/>
              <w:rPr>
                <w:bCs w:val="0"/>
              </w:rPr>
            </w:pPr>
            <w:r w:rsidRPr="006F616C">
              <w:rPr>
                <w:bCs w:val="0"/>
              </w:rPr>
              <w:t xml:space="preserve">Миросозерцание буддизма </w:t>
            </w:r>
          </w:p>
          <w:p w:rsidR="006F616C" w:rsidRPr="006F616C" w:rsidRDefault="006F616C" w:rsidP="006279CD">
            <w:pPr>
              <w:pStyle w:val="a3"/>
              <w:jc w:val="both"/>
              <w:rPr>
                <w:b w:val="0"/>
              </w:rPr>
            </w:pPr>
            <w:r w:rsidRPr="006F616C">
              <w:rPr>
                <w:b w:val="0"/>
              </w:rPr>
              <w:t>Тибетское общество. Спор буддизма с ламаизмом.  Дзен-буддизм</w:t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616C" w:rsidRPr="006F616C" w:rsidTr="006279CD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79" w:type="dxa"/>
          </w:tcPr>
          <w:p w:rsidR="006F616C" w:rsidRPr="006F616C" w:rsidRDefault="006F616C" w:rsidP="006279CD">
            <w:pPr>
              <w:pStyle w:val="a3"/>
              <w:rPr>
                <w:bCs w:val="0"/>
              </w:rPr>
            </w:pPr>
            <w:r w:rsidRPr="006F616C">
              <w:rPr>
                <w:bCs w:val="0"/>
              </w:rPr>
              <w:t xml:space="preserve">Традиционные и синкретические религии. </w:t>
            </w:r>
          </w:p>
          <w:p w:rsidR="006F616C" w:rsidRPr="006F616C" w:rsidRDefault="006F616C" w:rsidP="006279CD">
            <w:pPr>
              <w:pStyle w:val="a3"/>
              <w:jc w:val="both"/>
              <w:rPr>
                <w:b w:val="0"/>
              </w:rPr>
            </w:pPr>
            <w:r w:rsidRPr="006F616C">
              <w:rPr>
                <w:b w:val="0"/>
              </w:rPr>
              <w:t>Теологический модернизм</w:t>
            </w:r>
            <w:r w:rsidRPr="006F616C">
              <w:rPr>
                <w:b w:val="0"/>
                <w:bCs w:val="0"/>
              </w:rPr>
              <w:t xml:space="preserve">. </w:t>
            </w:r>
            <w:r w:rsidRPr="006F616C">
              <w:rPr>
                <w:b w:val="0"/>
              </w:rPr>
              <w:t xml:space="preserve">Что такое “новая религиозность”? Апостолы новой веры. </w:t>
            </w:r>
            <w:proofErr w:type="spellStart"/>
            <w:r w:rsidRPr="006F616C">
              <w:rPr>
                <w:b w:val="0"/>
              </w:rPr>
              <w:t>Кришнамурти</w:t>
            </w:r>
            <w:proofErr w:type="spellEnd"/>
            <w:r w:rsidRPr="006F616C">
              <w:rPr>
                <w:b w:val="0"/>
              </w:rPr>
              <w:t xml:space="preserve">. </w:t>
            </w:r>
            <w:proofErr w:type="spellStart"/>
            <w:r w:rsidRPr="006F616C">
              <w:rPr>
                <w:b w:val="0"/>
              </w:rPr>
              <w:t>Раджниш</w:t>
            </w:r>
            <w:proofErr w:type="spellEnd"/>
            <w:r w:rsidRPr="006F616C">
              <w:rPr>
                <w:b w:val="0"/>
              </w:rPr>
              <w:t xml:space="preserve"> (</w:t>
            </w:r>
            <w:proofErr w:type="spellStart"/>
            <w:r w:rsidRPr="006F616C">
              <w:rPr>
                <w:b w:val="0"/>
              </w:rPr>
              <w:t>Ошо</w:t>
            </w:r>
            <w:proofErr w:type="spellEnd"/>
            <w:r w:rsidRPr="006F616C">
              <w:rPr>
                <w:b w:val="0"/>
              </w:rPr>
              <w:t xml:space="preserve">). </w:t>
            </w:r>
            <w:proofErr w:type="spellStart"/>
            <w:r w:rsidRPr="006F616C">
              <w:rPr>
                <w:b w:val="0"/>
              </w:rPr>
              <w:t>Чинмой</w:t>
            </w:r>
            <w:proofErr w:type="spellEnd"/>
            <w:r w:rsidRPr="006F616C">
              <w:rPr>
                <w:b w:val="0"/>
              </w:rPr>
              <w:t xml:space="preserve">. </w:t>
            </w:r>
            <w:proofErr w:type="spellStart"/>
            <w:r w:rsidRPr="006F616C">
              <w:rPr>
                <w:b w:val="0"/>
              </w:rPr>
              <w:t>Мун</w:t>
            </w:r>
            <w:proofErr w:type="spellEnd"/>
            <w:r w:rsidRPr="006F616C">
              <w:rPr>
                <w:b w:val="0"/>
              </w:rPr>
              <w:t xml:space="preserve">. </w:t>
            </w:r>
            <w:proofErr w:type="spellStart"/>
            <w:r w:rsidRPr="006F616C">
              <w:rPr>
                <w:b w:val="0"/>
              </w:rPr>
              <w:t>Ви</w:t>
            </w:r>
            <w:r w:rsidRPr="006F616C">
              <w:rPr>
                <w:b w:val="0"/>
              </w:rPr>
              <w:t>с</w:t>
            </w:r>
            <w:r w:rsidRPr="006F616C">
              <w:rPr>
                <w:b w:val="0"/>
              </w:rPr>
              <w:t>сарион</w:t>
            </w:r>
            <w:proofErr w:type="spellEnd"/>
            <w:r w:rsidRPr="006F616C">
              <w:rPr>
                <w:b w:val="0"/>
              </w:rPr>
              <w:t xml:space="preserve">. </w:t>
            </w:r>
            <w:proofErr w:type="spellStart"/>
            <w:proofErr w:type="gramStart"/>
            <w:r w:rsidRPr="006F616C">
              <w:rPr>
                <w:b w:val="0"/>
              </w:rPr>
              <w:t>Ба-ба</w:t>
            </w:r>
            <w:proofErr w:type="spellEnd"/>
            <w:proofErr w:type="gramEnd"/>
            <w:r w:rsidRPr="006F616C">
              <w:rPr>
                <w:b w:val="0"/>
              </w:rPr>
              <w:t>. Иванов.</w:t>
            </w:r>
          </w:p>
          <w:p w:rsidR="006F616C" w:rsidRPr="006F616C" w:rsidRDefault="006F616C" w:rsidP="006279CD">
            <w:pPr>
              <w:pStyle w:val="a3"/>
              <w:jc w:val="both"/>
              <w:rPr>
                <w:b w:val="0"/>
              </w:rPr>
            </w:pPr>
            <w:r w:rsidRPr="006F616C">
              <w:rPr>
                <w:b w:val="0"/>
              </w:rPr>
              <w:t xml:space="preserve">Современный агностицизм. Современная религиозная этика. Теософия ХХ века. Рерих, </w:t>
            </w:r>
            <w:proofErr w:type="spellStart"/>
            <w:r w:rsidRPr="006F616C">
              <w:rPr>
                <w:b w:val="0"/>
              </w:rPr>
              <w:t>Блаватская</w:t>
            </w:r>
            <w:proofErr w:type="spellEnd"/>
            <w:r w:rsidRPr="006F616C">
              <w:rPr>
                <w:b w:val="0"/>
              </w:rPr>
              <w:t xml:space="preserve">, </w:t>
            </w:r>
            <w:proofErr w:type="spellStart"/>
            <w:r w:rsidRPr="006F616C">
              <w:rPr>
                <w:b w:val="0"/>
              </w:rPr>
              <w:t>Гурджиев</w:t>
            </w:r>
            <w:proofErr w:type="spellEnd"/>
            <w:r w:rsidRPr="006F616C">
              <w:rPr>
                <w:b w:val="0"/>
              </w:rPr>
              <w:t>, Штайнер. Теософия и педагогика.</w:t>
            </w:r>
          </w:p>
          <w:p w:rsidR="006F616C" w:rsidRPr="006F616C" w:rsidRDefault="006F616C" w:rsidP="006279CD">
            <w:pPr>
              <w:pStyle w:val="a3"/>
              <w:jc w:val="both"/>
              <w:rPr>
                <w:b w:val="0"/>
                <w:bCs w:val="0"/>
              </w:rPr>
            </w:pPr>
            <w:proofErr w:type="spellStart"/>
            <w:r w:rsidRPr="006F616C">
              <w:rPr>
                <w:b w:val="0"/>
              </w:rPr>
              <w:t>Неоязычество</w:t>
            </w:r>
            <w:proofErr w:type="spellEnd"/>
            <w:r w:rsidRPr="006F616C">
              <w:rPr>
                <w:b w:val="0"/>
              </w:rPr>
              <w:t xml:space="preserve"> и </w:t>
            </w:r>
            <w:proofErr w:type="spellStart"/>
            <w:r w:rsidRPr="006F616C">
              <w:rPr>
                <w:b w:val="0"/>
              </w:rPr>
              <w:t>космизм</w:t>
            </w:r>
            <w:proofErr w:type="spellEnd"/>
            <w:r w:rsidRPr="006F616C">
              <w:rPr>
                <w:b w:val="0"/>
              </w:rPr>
              <w:t xml:space="preserve">. Миросозерцание Востока в культуре ХХ века: Дзен и йога. Миссия </w:t>
            </w:r>
            <w:proofErr w:type="spellStart"/>
            <w:r w:rsidRPr="006F616C">
              <w:rPr>
                <w:b w:val="0"/>
              </w:rPr>
              <w:t>Рамакришны</w:t>
            </w:r>
            <w:proofErr w:type="spellEnd"/>
            <w:r w:rsidRPr="006F616C">
              <w:rPr>
                <w:b w:val="0"/>
              </w:rPr>
              <w:t xml:space="preserve">. </w:t>
            </w:r>
            <w:proofErr w:type="spellStart"/>
            <w:r w:rsidRPr="006F616C">
              <w:rPr>
                <w:b w:val="0"/>
              </w:rPr>
              <w:t>Махариши</w:t>
            </w:r>
            <w:proofErr w:type="spellEnd"/>
            <w:r w:rsidRPr="006F616C">
              <w:rPr>
                <w:b w:val="0"/>
              </w:rPr>
              <w:t xml:space="preserve"> </w:t>
            </w:r>
            <w:proofErr w:type="gramStart"/>
            <w:r w:rsidRPr="006F616C">
              <w:rPr>
                <w:b w:val="0"/>
              </w:rPr>
              <w:t>-й</w:t>
            </w:r>
            <w:proofErr w:type="gramEnd"/>
            <w:r w:rsidRPr="006F616C">
              <w:rPr>
                <w:b w:val="0"/>
              </w:rPr>
              <w:t xml:space="preserve">оги. </w:t>
            </w:r>
            <w:proofErr w:type="spellStart"/>
            <w:r w:rsidRPr="006F616C">
              <w:rPr>
                <w:b w:val="0"/>
              </w:rPr>
              <w:t>Свами</w:t>
            </w:r>
            <w:proofErr w:type="spellEnd"/>
            <w:r w:rsidRPr="006F616C">
              <w:rPr>
                <w:b w:val="0"/>
              </w:rPr>
              <w:t xml:space="preserve"> </w:t>
            </w:r>
            <w:proofErr w:type="spellStart"/>
            <w:r w:rsidRPr="006F616C">
              <w:rPr>
                <w:b w:val="0"/>
              </w:rPr>
              <w:t>Прабхупада</w:t>
            </w:r>
            <w:proofErr w:type="spellEnd"/>
            <w:r w:rsidRPr="006F616C">
              <w:rPr>
                <w:b w:val="0"/>
              </w:rPr>
              <w:t xml:space="preserve"> и его учение. Взгляды Баха-Уллы.</w:t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6F616C" w:rsidRPr="006F616C" w:rsidTr="006279CD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79" w:type="dxa"/>
          </w:tcPr>
          <w:p w:rsidR="006F616C" w:rsidRPr="006F616C" w:rsidRDefault="006F616C" w:rsidP="006279CD">
            <w:pPr>
              <w:pStyle w:val="2"/>
              <w:tabs>
                <w:tab w:val="left" w:pos="454"/>
              </w:tabs>
              <w:jc w:val="both"/>
              <w:rPr>
                <w:i w:val="0"/>
                <w:iCs w:val="0"/>
              </w:rPr>
            </w:pPr>
            <w:r w:rsidRPr="006F616C">
              <w:rPr>
                <w:i w:val="0"/>
              </w:rPr>
              <w:t>Современное религиозное сектантство</w:t>
            </w:r>
          </w:p>
          <w:p w:rsidR="006F616C" w:rsidRPr="006F616C" w:rsidRDefault="006F616C" w:rsidP="006279CD">
            <w:pPr>
              <w:pStyle w:val="a3"/>
              <w:jc w:val="both"/>
              <w:rPr>
                <w:b w:val="0"/>
              </w:rPr>
            </w:pPr>
            <w:r w:rsidRPr="006F616C">
              <w:rPr>
                <w:b w:val="0"/>
                <w:bCs w:val="0"/>
              </w:rPr>
              <w:tab/>
            </w:r>
            <w:r w:rsidRPr="006F616C">
              <w:rPr>
                <w:b w:val="0"/>
              </w:rPr>
              <w:t>Конфессиональные религиозные учения ХХ века. Трансформация религ</w:t>
            </w:r>
            <w:r w:rsidRPr="006F616C">
              <w:rPr>
                <w:b w:val="0"/>
              </w:rPr>
              <w:t>и</w:t>
            </w:r>
            <w:r w:rsidRPr="006F616C">
              <w:rPr>
                <w:b w:val="0"/>
              </w:rPr>
              <w:t xml:space="preserve">озного мировоззрения. Верующие без церкви. Психология и детерминация </w:t>
            </w:r>
            <w:proofErr w:type="gramStart"/>
            <w:r w:rsidRPr="006F616C">
              <w:rPr>
                <w:b w:val="0"/>
              </w:rPr>
              <w:t>с</w:t>
            </w:r>
            <w:r w:rsidRPr="006F616C">
              <w:rPr>
                <w:b w:val="0"/>
              </w:rPr>
              <w:t>о</w:t>
            </w:r>
            <w:r w:rsidRPr="006F616C">
              <w:rPr>
                <w:b w:val="0"/>
              </w:rPr>
              <w:t>временного</w:t>
            </w:r>
            <w:proofErr w:type="gramEnd"/>
            <w:r w:rsidRPr="006F616C">
              <w:rPr>
                <w:b w:val="0"/>
              </w:rPr>
              <w:t xml:space="preserve"> </w:t>
            </w:r>
            <w:proofErr w:type="spellStart"/>
            <w:r w:rsidRPr="006F616C">
              <w:rPr>
                <w:b w:val="0"/>
              </w:rPr>
              <w:t>сектанства</w:t>
            </w:r>
            <w:proofErr w:type="spellEnd"/>
            <w:r w:rsidRPr="006F616C">
              <w:rPr>
                <w:b w:val="0"/>
              </w:rPr>
              <w:t xml:space="preserve">. Христианские церкви и деноминации. Модернизация исламской веры. Ортодоксальный и неортодоксальный ислам. </w:t>
            </w:r>
            <w:proofErr w:type="spellStart"/>
            <w:r w:rsidRPr="006F616C">
              <w:rPr>
                <w:b w:val="0"/>
              </w:rPr>
              <w:t>Вахаббизм</w:t>
            </w:r>
            <w:proofErr w:type="spellEnd"/>
            <w:r w:rsidRPr="006F616C">
              <w:rPr>
                <w:b w:val="0"/>
              </w:rPr>
              <w:t>. Т</w:t>
            </w:r>
            <w:r w:rsidRPr="006F616C">
              <w:rPr>
                <w:b w:val="0"/>
              </w:rPr>
              <w:t>о</w:t>
            </w:r>
            <w:r w:rsidRPr="006F616C">
              <w:rPr>
                <w:b w:val="0"/>
              </w:rPr>
              <w:t xml:space="preserve">талитарные религиозные секты. Религия и власть. </w:t>
            </w:r>
            <w:proofErr w:type="spellStart"/>
            <w:r w:rsidRPr="006F616C">
              <w:rPr>
                <w:b w:val="0"/>
              </w:rPr>
              <w:t>Аум-сенрикё</w:t>
            </w:r>
            <w:proofErr w:type="spellEnd"/>
            <w:r w:rsidRPr="006F616C">
              <w:rPr>
                <w:b w:val="0"/>
              </w:rPr>
              <w:t>.</w:t>
            </w:r>
          </w:p>
          <w:p w:rsidR="006F616C" w:rsidRPr="006F616C" w:rsidRDefault="006F616C" w:rsidP="006279CD">
            <w:pPr>
              <w:pStyle w:val="a3"/>
              <w:jc w:val="both"/>
            </w:pPr>
            <w:r w:rsidRPr="006F616C">
              <w:rPr>
                <w:b w:val="0"/>
              </w:rPr>
              <w:tab/>
              <w:t xml:space="preserve">Современная </w:t>
            </w:r>
            <w:proofErr w:type="spellStart"/>
            <w:r w:rsidRPr="006F616C">
              <w:rPr>
                <w:b w:val="0"/>
              </w:rPr>
              <w:t>сотериология</w:t>
            </w:r>
            <w:proofErr w:type="spellEnd"/>
            <w:r w:rsidRPr="006F616C">
              <w:rPr>
                <w:b w:val="0"/>
              </w:rPr>
              <w:t xml:space="preserve">. Миссия спасения и ее адепты. </w:t>
            </w:r>
            <w:proofErr w:type="spellStart"/>
            <w:r w:rsidRPr="006F616C">
              <w:rPr>
                <w:b w:val="0"/>
              </w:rPr>
              <w:t>Демонизация</w:t>
            </w:r>
            <w:proofErr w:type="spellEnd"/>
            <w:r w:rsidRPr="006F616C">
              <w:rPr>
                <w:b w:val="0"/>
              </w:rPr>
              <w:t xml:space="preserve"> в</w:t>
            </w:r>
            <w:r w:rsidRPr="006F616C">
              <w:rPr>
                <w:b w:val="0"/>
              </w:rPr>
              <w:t>е</w:t>
            </w:r>
            <w:r w:rsidRPr="006F616C">
              <w:rPr>
                <w:b w:val="0"/>
              </w:rPr>
              <w:t>ры. Сатанизм. Возрождение религиозного мистицизма</w:t>
            </w:r>
            <w:r w:rsidRPr="006F616C">
              <w:t>.</w:t>
            </w:r>
          </w:p>
          <w:p w:rsidR="006F616C" w:rsidRPr="006F616C" w:rsidRDefault="006F616C" w:rsidP="006279CD">
            <w:pPr>
              <w:pStyle w:val="a3"/>
              <w:jc w:val="both"/>
              <w:rPr>
                <w:b w:val="0"/>
              </w:rPr>
            </w:pPr>
            <w:r w:rsidRPr="006F616C">
              <w:tab/>
            </w:r>
            <w:proofErr w:type="spellStart"/>
            <w:r w:rsidRPr="006F616C">
              <w:rPr>
                <w:b w:val="0"/>
              </w:rPr>
              <w:t>Дианетика</w:t>
            </w:r>
            <w:proofErr w:type="spellEnd"/>
            <w:r w:rsidRPr="006F616C">
              <w:rPr>
                <w:b w:val="0"/>
              </w:rPr>
              <w:t xml:space="preserve"> Рона </w:t>
            </w:r>
            <w:proofErr w:type="spellStart"/>
            <w:r w:rsidRPr="006F616C">
              <w:rPr>
                <w:b w:val="0"/>
              </w:rPr>
              <w:t>Хаббарда</w:t>
            </w:r>
            <w:proofErr w:type="spellEnd"/>
            <w:r w:rsidRPr="006F616C">
              <w:rPr>
                <w:b w:val="0"/>
              </w:rPr>
              <w:t xml:space="preserve"> и религиозный эвдемонизм. </w:t>
            </w:r>
            <w:proofErr w:type="spellStart"/>
            <w:r w:rsidRPr="006F616C">
              <w:rPr>
                <w:b w:val="0"/>
              </w:rPr>
              <w:t>Сайентология</w:t>
            </w:r>
            <w:proofErr w:type="spellEnd"/>
            <w:r w:rsidRPr="006F616C">
              <w:rPr>
                <w:b w:val="0"/>
              </w:rPr>
              <w:t xml:space="preserve"> и ее постулаты.</w:t>
            </w:r>
          </w:p>
          <w:p w:rsidR="006F616C" w:rsidRPr="006F616C" w:rsidRDefault="006F616C" w:rsidP="006279CD">
            <w:pPr>
              <w:pStyle w:val="a3"/>
              <w:rPr>
                <w:b w:val="0"/>
                <w:bCs w:val="0"/>
              </w:rPr>
            </w:pPr>
            <w:r w:rsidRPr="006F616C">
              <w:rPr>
                <w:b w:val="0"/>
                <w:bCs w:val="0"/>
              </w:rPr>
              <w:tab/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6F616C" w:rsidRPr="006F616C" w:rsidTr="006279CD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79" w:type="dxa"/>
          </w:tcPr>
          <w:p w:rsidR="006F616C" w:rsidRPr="006F616C" w:rsidRDefault="006F616C" w:rsidP="006279CD">
            <w:pPr>
              <w:pStyle w:val="a3"/>
              <w:rPr>
                <w:bCs w:val="0"/>
              </w:rPr>
            </w:pPr>
            <w:r w:rsidRPr="006F616C">
              <w:rPr>
                <w:bCs w:val="0"/>
              </w:rPr>
              <w:t xml:space="preserve">Религиозный плюрализм и свобода совести. </w:t>
            </w:r>
          </w:p>
          <w:p w:rsidR="006F616C" w:rsidRPr="006F616C" w:rsidRDefault="006F616C" w:rsidP="006279CD">
            <w:pPr>
              <w:pStyle w:val="a3"/>
              <w:jc w:val="both"/>
              <w:rPr>
                <w:b w:val="0"/>
                <w:bCs w:val="0"/>
              </w:rPr>
            </w:pPr>
            <w:r w:rsidRPr="006F616C">
              <w:rPr>
                <w:b w:val="0"/>
              </w:rPr>
              <w:t>Современный человек перед вопросом веры и неверия. Психология верующего и позиция атеиста</w:t>
            </w:r>
            <w:r w:rsidRPr="006F616C">
              <w:rPr>
                <w:b w:val="0"/>
                <w:bCs w:val="0"/>
              </w:rPr>
              <w:t>.</w:t>
            </w:r>
          </w:p>
          <w:p w:rsidR="006F616C" w:rsidRPr="006F616C" w:rsidRDefault="006F616C" w:rsidP="006279CD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Современная теология. Основные богословские школы: “теология освобо</w:t>
            </w: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дения”, “теология революции”, “теология политики”</w:t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F616C" w:rsidRPr="006F616C" w:rsidTr="006279CD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7779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</w:t>
            </w: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ІІ</w:t>
            </w: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Религия в контексте науки и культуры</w:t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13-15</w:t>
            </w:r>
          </w:p>
        </w:tc>
      </w:tr>
      <w:tr w:rsidR="006F616C" w:rsidRPr="006F616C" w:rsidTr="006279CD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79" w:type="dxa"/>
          </w:tcPr>
          <w:p w:rsidR="006F616C" w:rsidRPr="006F616C" w:rsidRDefault="006F616C" w:rsidP="006279CD">
            <w:pPr>
              <w:pStyle w:val="a3"/>
              <w:rPr>
                <w:bCs w:val="0"/>
                <w:u w:val="single"/>
              </w:rPr>
            </w:pPr>
            <w:r w:rsidRPr="006F616C">
              <w:rPr>
                <w:bCs w:val="0"/>
              </w:rPr>
              <w:t>Религия и современная наука</w:t>
            </w:r>
          </w:p>
          <w:p w:rsidR="006F616C" w:rsidRPr="006F616C" w:rsidRDefault="006F616C" w:rsidP="006279CD">
            <w:pPr>
              <w:pStyle w:val="1"/>
              <w:jc w:val="both"/>
            </w:pPr>
            <w:r w:rsidRPr="006F616C">
              <w:tab/>
              <w:t xml:space="preserve">Современная космология, астрономия, физика, биология и математика в контексте религиозной веры. Постулаты креационизма и эсхатологии в свете современной науки. Синергетика и клонирование: религиозная интерпретация. </w:t>
            </w:r>
            <w:r w:rsidRPr="006F616C">
              <w:lastRenderedPageBreak/>
              <w:t xml:space="preserve">Работа Н. </w:t>
            </w:r>
            <w:proofErr w:type="spellStart"/>
            <w:r w:rsidRPr="006F616C">
              <w:t>Тростникова</w:t>
            </w:r>
            <w:proofErr w:type="spellEnd"/>
            <w:r w:rsidRPr="006F616C">
              <w:t xml:space="preserve"> “Научна ли научная картина мира?” философская ап</w:t>
            </w:r>
            <w:r w:rsidRPr="006F616C">
              <w:t>о</w:t>
            </w:r>
            <w:r w:rsidRPr="006F616C">
              <w:t>логетика. Моральные вопросы апологетики: смысл жизни и назначение челов</w:t>
            </w:r>
            <w:r w:rsidRPr="006F616C">
              <w:t>е</w:t>
            </w:r>
            <w:r w:rsidRPr="006F616C">
              <w:t>ка, земные блага и добродетели, бессмертие души. Варианты религиозного бе</w:t>
            </w:r>
            <w:r w:rsidRPr="006F616C">
              <w:t>с</w:t>
            </w:r>
            <w:r w:rsidRPr="006F616C">
              <w:t>смертия.</w:t>
            </w:r>
          </w:p>
          <w:p w:rsidR="006F616C" w:rsidRPr="006F616C" w:rsidRDefault="006F616C" w:rsidP="006279CD">
            <w:pPr>
              <w:pStyle w:val="1"/>
              <w:jc w:val="both"/>
            </w:pPr>
            <w:r w:rsidRPr="006F616C">
              <w:tab/>
              <w:t xml:space="preserve">. </w:t>
            </w:r>
          </w:p>
          <w:p w:rsidR="006F616C" w:rsidRPr="006F616C" w:rsidRDefault="006F616C" w:rsidP="006279CD">
            <w:pPr>
              <w:pStyle w:val="2"/>
              <w:tabs>
                <w:tab w:val="left" w:pos="454"/>
              </w:tabs>
              <w:jc w:val="left"/>
              <w:rPr>
                <w:i w:val="0"/>
                <w:iCs w:val="0"/>
              </w:rPr>
            </w:pP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F616C" w:rsidRPr="006F616C" w:rsidTr="006279CD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779" w:type="dxa"/>
          </w:tcPr>
          <w:p w:rsidR="006F616C" w:rsidRPr="006F616C" w:rsidRDefault="006F616C" w:rsidP="006279CD">
            <w:pPr>
              <w:pStyle w:val="1"/>
              <w:jc w:val="both"/>
            </w:pPr>
            <w:r w:rsidRPr="006F616C">
              <w:rPr>
                <w:b/>
                <w:bCs/>
              </w:rPr>
              <w:t>Современная схоластика и религиозная философия.</w:t>
            </w:r>
            <w:r w:rsidRPr="006F616C">
              <w:t xml:space="preserve"> Философия всеединства В.Соловьева. Персонализм и религиозный экзистенциализм ХХ века. Тейяр де Шарден. “Благоговение перед жизнью” </w:t>
            </w:r>
            <w:proofErr w:type="spellStart"/>
            <w:r w:rsidRPr="006F616C">
              <w:t>А.Швейцера</w:t>
            </w:r>
            <w:proofErr w:type="spellEnd"/>
            <w:r w:rsidRPr="006F616C">
              <w:t>. Новая модель Вселенной П.Успенского.</w:t>
            </w:r>
          </w:p>
          <w:p w:rsidR="006F616C" w:rsidRPr="006F616C" w:rsidRDefault="006F616C" w:rsidP="006279CD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Компьютеризация религиозного сознания. Слово и информация. Проблема </w:t>
            </w:r>
            <w:proofErr w:type="gramStart"/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виртуального</w:t>
            </w:r>
            <w:proofErr w:type="gramEnd"/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F616C" w:rsidRPr="006F616C" w:rsidTr="006279CD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79" w:type="dxa"/>
          </w:tcPr>
          <w:p w:rsidR="006F616C" w:rsidRPr="006F616C" w:rsidRDefault="006F616C" w:rsidP="006279CD">
            <w:pPr>
              <w:pStyle w:val="1"/>
              <w:jc w:val="both"/>
              <w:rPr>
                <w:b/>
                <w:bCs/>
                <w:u w:val="single"/>
              </w:rPr>
            </w:pPr>
            <w:r w:rsidRPr="006F616C">
              <w:rPr>
                <w:b/>
                <w:bCs/>
              </w:rPr>
              <w:t>Религиозные идеи в массовой культуре</w:t>
            </w:r>
          </w:p>
          <w:p w:rsidR="006F616C" w:rsidRPr="006F616C" w:rsidRDefault="006F616C" w:rsidP="006279CD">
            <w:pPr>
              <w:pStyle w:val="1"/>
              <w:jc w:val="both"/>
            </w:pPr>
            <w:r w:rsidRPr="006F616C">
              <w:tab/>
              <w:t>Трансляция религиозных идей в культуре ХХ века: элитарная, массовая, п</w:t>
            </w:r>
            <w:r w:rsidRPr="006F616C">
              <w:t>о</w:t>
            </w:r>
            <w:r w:rsidRPr="006F616C">
              <w:t>стмодернистская. Культурные фантазии на темы Ветхого и Нового Заветов. Идеи “новой жизни”, “</w:t>
            </w:r>
            <w:proofErr w:type="spellStart"/>
            <w:r w:rsidRPr="006F616C">
              <w:t>катострофизма</w:t>
            </w:r>
            <w:proofErr w:type="spellEnd"/>
            <w:r w:rsidRPr="006F616C">
              <w:t>” и “</w:t>
            </w:r>
            <w:proofErr w:type="spellStart"/>
            <w:r w:rsidRPr="006F616C">
              <w:t>богооставленности</w:t>
            </w:r>
            <w:proofErr w:type="spellEnd"/>
            <w:r w:rsidRPr="006F616C">
              <w:t>” на рубеже двух тысячелетий. Этика любви и метафизика своеволия.</w:t>
            </w:r>
          </w:p>
          <w:p w:rsidR="006F616C" w:rsidRPr="006F616C" w:rsidRDefault="006F616C" w:rsidP="006279CD">
            <w:pPr>
              <w:pStyle w:val="1"/>
              <w:jc w:val="both"/>
            </w:pPr>
            <w:r w:rsidRPr="006F616C">
              <w:tab/>
            </w:r>
            <w:proofErr w:type="spellStart"/>
            <w:r w:rsidRPr="006F616C">
              <w:t>Класическое</w:t>
            </w:r>
            <w:proofErr w:type="spellEnd"/>
            <w:r w:rsidRPr="006F616C">
              <w:t xml:space="preserve"> и неклассическое религиозное сознание. “Десять заповедей”. “Бен </w:t>
            </w:r>
            <w:proofErr w:type="spellStart"/>
            <w:r w:rsidRPr="006F616C">
              <w:t>Гур</w:t>
            </w:r>
            <w:proofErr w:type="spellEnd"/>
            <w:r w:rsidRPr="006F616C">
              <w:t xml:space="preserve">”. “Иисус из </w:t>
            </w:r>
            <w:proofErr w:type="spellStart"/>
            <w:r w:rsidRPr="006F616C">
              <w:t>Назаретта</w:t>
            </w:r>
            <w:proofErr w:type="spellEnd"/>
            <w:r w:rsidRPr="006F616C">
              <w:t xml:space="preserve">” Франко </w:t>
            </w:r>
            <w:proofErr w:type="spellStart"/>
            <w:r w:rsidRPr="006F616C">
              <w:t>Дзеффирелли</w:t>
            </w:r>
            <w:proofErr w:type="spellEnd"/>
            <w:r w:rsidRPr="006F616C">
              <w:t xml:space="preserve"> и “Евангелие от Ма</w:t>
            </w:r>
            <w:r w:rsidRPr="006F616C">
              <w:t>т</w:t>
            </w:r>
            <w:r w:rsidRPr="006F616C">
              <w:t xml:space="preserve">фея” Пьера </w:t>
            </w:r>
            <w:proofErr w:type="spellStart"/>
            <w:r w:rsidRPr="006F616C">
              <w:t>Пазолини</w:t>
            </w:r>
            <w:proofErr w:type="spellEnd"/>
            <w:r w:rsidRPr="006F616C">
              <w:t xml:space="preserve">. </w:t>
            </w:r>
            <w:proofErr w:type="gramStart"/>
            <w:r w:rsidRPr="006F616C">
              <w:t>Неканоническое</w:t>
            </w:r>
            <w:proofErr w:type="gramEnd"/>
            <w:r w:rsidRPr="006F616C">
              <w:t xml:space="preserve"> Евангелия. “Последнее искушение Хр</w:t>
            </w:r>
            <w:r w:rsidRPr="006F616C">
              <w:t>и</w:t>
            </w:r>
            <w:r w:rsidRPr="006F616C">
              <w:t xml:space="preserve">ста” </w:t>
            </w:r>
            <w:proofErr w:type="spellStart"/>
            <w:r w:rsidRPr="006F616C">
              <w:t>Никоса</w:t>
            </w:r>
            <w:proofErr w:type="spellEnd"/>
            <w:r w:rsidRPr="006F616C">
              <w:t xml:space="preserve"> </w:t>
            </w:r>
            <w:proofErr w:type="spellStart"/>
            <w:r w:rsidRPr="006F616C">
              <w:t>Казандзакиса</w:t>
            </w:r>
            <w:proofErr w:type="spellEnd"/>
            <w:r w:rsidRPr="006F616C">
              <w:t xml:space="preserve"> и “Иисус Христос - суперзвезда” Эндрю </w:t>
            </w:r>
            <w:proofErr w:type="spellStart"/>
            <w:r w:rsidRPr="006F616C">
              <w:t>Лойд</w:t>
            </w:r>
            <w:proofErr w:type="spellEnd"/>
            <w:r w:rsidRPr="006F616C">
              <w:t xml:space="preserve"> </w:t>
            </w:r>
            <w:proofErr w:type="spellStart"/>
            <w:r w:rsidRPr="006F616C">
              <w:t>Уэ</w:t>
            </w:r>
            <w:r w:rsidRPr="006F616C">
              <w:t>б</w:t>
            </w:r>
            <w:r w:rsidRPr="006F616C">
              <w:t>бера</w:t>
            </w:r>
            <w:proofErr w:type="spellEnd"/>
            <w:r w:rsidRPr="006F616C">
              <w:t xml:space="preserve">. “Рассекая волны” Ларса фон Трира. Проект </w:t>
            </w:r>
            <w:proofErr w:type="spellStart"/>
            <w:r w:rsidRPr="006F616C">
              <w:t>Кевина</w:t>
            </w:r>
            <w:proofErr w:type="spellEnd"/>
            <w:r w:rsidRPr="006F616C">
              <w:t xml:space="preserve"> Смита “Догма”.</w:t>
            </w:r>
          </w:p>
          <w:p w:rsidR="006F616C" w:rsidRPr="006F616C" w:rsidRDefault="006F616C" w:rsidP="006279CD">
            <w:pPr>
              <w:pStyle w:val="a3"/>
              <w:jc w:val="both"/>
              <w:rPr>
                <w:b w:val="0"/>
                <w:bCs w:val="0"/>
              </w:rPr>
            </w:pPr>
            <w:r w:rsidRPr="006F616C">
              <w:rPr>
                <w:b w:val="0"/>
                <w:bCs w:val="0"/>
              </w:rPr>
              <w:tab/>
            </w:r>
            <w:r w:rsidRPr="006F616C">
              <w:rPr>
                <w:b w:val="0"/>
              </w:rPr>
              <w:t>Библейские сказания в искусстве ХХ века: ветхозаветные сюжеты и новоз</w:t>
            </w:r>
            <w:r w:rsidRPr="006F616C">
              <w:rPr>
                <w:b w:val="0"/>
              </w:rPr>
              <w:t>а</w:t>
            </w:r>
            <w:r w:rsidRPr="006F616C">
              <w:rPr>
                <w:b w:val="0"/>
              </w:rPr>
              <w:t>ветные персоналии. Духовная музыка и религиозная живопись ХХ века. Рел</w:t>
            </w:r>
            <w:r w:rsidRPr="006F616C">
              <w:rPr>
                <w:b w:val="0"/>
              </w:rPr>
              <w:t>и</w:t>
            </w:r>
            <w:r w:rsidRPr="006F616C">
              <w:rPr>
                <w:b w:val="0"/>
              </w:rPr>
              <w:t xml:space="preserve">гиозность </w:t>
            </w:r>
            <w:proofErr w:type="gramStart"/>
            <w:r w:rsidRPr="006F616C">
              <w:rPr>
                <w:b w:val="0"/>
              </w:rPr>
              <w:t>литературного</w:t>
            </w:r>
            <w:proofErr w:type="gramEnd"/>
            <w:r w:rsidRPr="006F616C">
              <w:rPr>
                <w:b w:val="0"/>
              </w:rPr>
              <w:t xml:space="preserve"> </w:t>
            </w:r>
            <w:proofErr w:type="spellStart"/>
            <w:r w:rsidRPr="006F616C">
              <w:rPr>
                <w:b w:val="0"/>
              </w:rPr>
              <w:t>пост-модерна</w:t>
            </w:r>
            <w:proofErr w:type="spellEnd"/>
            <w:r w:rsidRPr="006F616C">
              <w:rPr>
                <w:b w:val="0"/>
              </w:rPr>
              <w:t>. “Имя Розы” Умберто</w:t>
            </w:r>
            <w:proofErr w:type="gramStart"/>
            <w:r w:rsidRPr="006F616C">
              <w:rPr>
                <w:b w:val="0"/>
              </w:rPr>
              <w:t xml:space="preserve"> Э</w:t>
            </w:r>
            <w:proofErr w:type="gramEnd"/>
            <w:r w:rsidRPr="006F616C">
              <w:rPr>
                <w:b w:val="0"/>
              </w:rPr>
              <w:t xml:space="preserve">ко. </w:t>
            </w:r>
            <w:proofErr w:type="spellStart"/>
            <w:r w:rsidRPr="006F616C">
              <w:rPr>
                <w:b w:val="0"/>
              </w:rPr>
              <w:t>Салман</w:t>
            </w:r>
            <w:proofErr w:type="spellEnd"/>
            <w:r w:rsidRPr="006F616C">
              <w:rPr>
                <w:b w:val="0"/>
              </w:rPr>
              <w:t xml:space="preserve"> </w:t>
            </w:r>
            <w:proofErr w:type="spellStart"/>
            <w:r w:rsidRPr="006F616C">
              <w:rPr>
                <w:b w:val="0"/>
              </w:rPr>
              <w:t>Рушди</w:t>
            </w:r>
            <w:proofErr w:type="spellEnd"/>
            <w:r w:rsidRPr="006F616C">
              <w:rPr>
                <w:b w:val="0"/>
              </w:rPr>
              <w:t xml:space="preserve">. Богоискательство  и богоборчество в кинематографе второй половины ХХ века: Бергман, </w:t>
            </w:r>
            <w:proofErr w:type="spellStart"/>
            <w:r w:rsidRPr="006F616C">
              <w:rPr>
                <w:b w:val="0"/>
              </w:rPr>
              <w:t>Бунюэль</w:t>
            </w:r>
            <w:proofErr w:type="spellEnd"/>
            <w:r w:rsidRPr="006F616C">
              <w:rPr>
                <w:b w:val="0"/>
              </w:rPr>
              <w:t>, Тарковский. Метафизика</w:t>
            </w:r>
            <w:r w:rsidRPr="006F616C">
              <w:rPr>
                <w:b w:val="0"/>
              </w:rPr>
              <w:tab/>
              <w:t xml:space="preserve"> </w:t>
            </w:r>
            <w:proofErr w:type="spellStart"/>
            <w:r w:rsidRPr="006F616C">
              <w:rPr>
                <w:b w:val="0"/>
              </w:rPr>
              <w:t>Вима</w:t>
            </w:r>
            <w:proofErr w:type="spellEnd"/>
            <w:r w:rsidRPr="006F616C">
              <w:rPr>
                <w:b w:val="0"/>
              </w:rPr>
              <w:t xml:space="preserve"> </w:t>
            </w:r>
            <w:proofErr w:type="spellStart"/>
            <w:r w:rsidRPr="006F616C">
              <w:rPr>
                <w:b w:val="0"/>
              </w:rPr>
              <w:t>Вендерса</w:t>
            </w:r>
            <w:proofErr w:type="spellEnd"/>
            <w:r w:rsidRPr="006F616C">
              <w:rPr>
                <w:b w:val="0"/>
              </w:rPr>
              <w:t xml:space="preserve">. Религия в </w:t>
            </w:r>
            <w:proofErr w:type="spellStart"/>
            <w:proofErr w:type="gramStart"/>
            <w:r w:rsidRPr="006F616C">
              <w:rPr>
                <w:b w:val="0"/>
              </w:rPr>
              <w:t>сюр-реализме</w:t>
            </w:r>
            <w:proofErr w:type="spellEnd"/>
            <w:proofErr w:type="gramEnd"/>
            <w:r w:rsidRPr="006F616C">
              <w:rPr>
                <w:b w:val="0"/>
              </w:rPr>
              <w:t xml:space="preserve"> и поп-арте. Сальвадор Дали. Религиозный </w:t>
            </w:r>
            <w:proofErr w:type="gramStart"/>
            <w:r w:rsidRPr="006F616C">
              <w:rPr>
                <w:b w:val="0"/>
              </w:rPr>
              <w:t>кич</w:t>
            </w:r>
            <w:proofErr w:type="gramEnd"/>
            <w:r w:rsidRPr="006F616C">
              <w:rPr>
                <w:b w:val="0"/>
              </w:rPr>
              <w:t xml:space="preserve">. Сакрализация и </w:t>
            </w:r>
            <w:proofErr w:type="spellStart"/>
            <w:r w:rsidRPr="006F616C">
              <w:rPr>
                <w:b w:val="0"/>
              </w:rPr>
              <w:t>десакрализация</w:t>
            </w:r>
            <w:proofErr w:type="spellEnd"/>
            <w:r w:rsidRPr="006F616C">
              <w:rPr>
                <w:b w:val="0"/>
              </w:rPr>
              <w:t xml:space="preserve"> в массовой культуре. </w:t>
            </w:r>
            <w:proofErr w:type="spellStart"/>
            <w:r w:rsidRPr="006F616C">
              <w:rPr>
                <w:b w:val="0"/>
              </w:rPr>
              <w:t>Омещанивание</w:t>
            </w:r>
            <w:proofErr w:type="spellEnd"/>
            <w:r w:rsidRPr="006F616C">
              <w:rPr>
                <w:b w:val="0"/>
              </w:rPr>
              <w:t xml:space="preserve"> религии и духовная бу</w:t>
            </w:r>
            <w:r w:rsidRPr="006F616C">
              <w:rPr>
                <w:b w:val="0"/>
              </w:rPr>
              <w:t>р</w:t>
            </w:r>
            <w:r w:rsidRPr="006F616C">
              <w:rPr>
                <w:b w:val="0"/>
              </w:rPr>
              <w:t>жуазность. Р</w:t>
            </w:r>
            <w:r w:rsidRPr="006F616C">
              <w:rPr>
                <w:b w:val="0"/>
                <w:bCs w:val="0"/>
              </w:rPr>
              <w:t>елигиозные мифы массового сознания.</w:t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  <w:tr w:rsidR="006F616C" w:rsidRPr="006F616C" w:rsidTr="006279CD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9" w:type="dxa"/>
          </w:tcPr>
          <w:p w:rsidR="006F616C" w:rsidRPr="006F616C" w:rsidRDefault="006F616C" w:rsidP="006279CD">
            <w:pPr>
              <w:pStyle w:val="4"/>
              <w:tabs>
                <w:tab w:val="left" w:pos="454"/>
              </w:tabs>
              <w:ind w:firstLine="366"/>
              <w:jc w:val="both"/>
            </w:pPr>
            <w:r w:rsidRPr="006F616C">
              <w:t>Всего</w:t>
            </w:r>
          </w:p>
        </w:tc>
        <w:tc>
          <w:tcPr>
            <w:tcW w:w="840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6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2" w:type="dxa"/>
          </w:tcPr>
          <w:p w:rsidR="006F616C" w:rsidRPr="006F616C" w:rsidRDefault="006F616C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393" w:rsidRPr="006F616C" w:rsidRDefault="00883393">
      <w:pPr>
        <w:rPr>
          <w:rFonts w:ascii="Times New Roman" w:hAnsi="Times New Roman" w:cs="Times New Roman"/>
          <w:sz w:val="28"/>
          <w:szCs w:val="28"/>
        </w:rPr>
      </w:pPr>
    </w:p>
    <w:sectPr w:rsidR="00883393" w:rsidRPr="006F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2AFC"/>
    <w:multiLevelType w:val="hybridMultilevel"/>
    <w:tmpl w:val="51AA6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F616C"/>
    <w:rsid w:val="006F616C"/>
    <w:rsid w:val="00883393"/>
    <w:rsid w:val="00D8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616C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616C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616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F616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тиль1"/>
    <w:basedOn w:val="a"/>
    <w:rsid w:val="006F616C"/>
    <w:pPr>
      <w:tabs>
        <w:tab w:val="left" w:pos="45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Стиль2"/>
    <w:basedOn w:val="a"/>
    <w:rsid w:val="006F616C"/>
    <w:pPr>
      <w:tabs>
        <w:tab w:val="left" w:pos="3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6F616C"/>
    <w:pPr>
      <w:tabs>
        <w:tab w:val="left" w:pos="45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F616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2011-12-01T13:41:00Z</dcterms:created>
  <dcterms:modified xsi:type="dcterms:W3CDTF">2011-12-01T13:41:00Z</dcterms:modified>
</cp:coreProperties>
</file>